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26" w:rsidRDefault="00B84A26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Summary of Complaints to assist in the preparation of the Annual Report – Notes</w:t>
      </w:r>
    </w:p>
    <w:p w:rsidR="00B84A26" w:rsidRDefault="00B84A26">
      <w:pPr>
        <w:rPr>
          <w:rFonts w:ascii="Verdana" w:hAnsi="Verdana"/>
        </w:rPr>
      </w:pPr>
      <w:r>
        <w:rPr>
          <w:rFonts w:ascii="Verdana" w:hAnsi="Verdana"/>
        </w:rPr>
        <w:t xml:space="preserve">Under the provisions of the National Health Service (Pharmaceutical </w:t>
      </w:r>
      <w:r w:rsidR="00C65A98">
        <w:rPr>
          <w:rFonts w:ascii="Verdana" w:hAnsi="Verdana"/>
        </w:rPr>
        <w:t>and Local Pharmaceutical Services) Regulations 2013</w:t>
      </w:r>
      <w:r>
        <w:rPr>
          <w:rFonts w:ascii="Verdana" w:hAnsi="Verdana"/>
        </w:rPr>
        <w:t>, pharmacy contractors are required to make arrangements for the handling and consideration of complaints. A mandat</w:t>
      </w:r>
      <w:r w:rsidR="00C65A98">
        <w:rPr>
          <w:rFonts w:ascii="Verdana" w:hAnsi="Verdana"/>
        </w:rPr>
        <w:t xml:space="preserve">ory part of these arrangements </w:t>
      </w:r>
      <w:r>
        <w:rPr>
          <w:rFonts w:ascii="Verdana" w:hAnsi="Verdana"/>
        </w:rPr>
        <w:t>includes the requirement for each pharmacy contractor to prepare an annual report for each year, ending 31 March.</w:t>
      </w:r>
    </w:p>
    <w:p w:rsidR="00B84A26" w:rsidRDefault="00B84A26">
      <w:pPr>
        <w:rPr>
          <w:rFonts w:ascii="Verdana" w:hAnsi="Verdana"/>
        </w:rPr>
      </w:pPr>
      <w:r>
        <w:rPr>
          <w:rFonts w:ascii="Verdana" w:hAnsi="Verdana"/>
        </w:rPr>
        <w:t>This Annual Report must:-</w:t>
      </w:r>
    </w:p>
    <w:p w:rsidR="00B84A26" w:rsidRDefault="00B84A2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specify the number of complaints which the pharmacy contractor received;</w:t>
      </w:r>
    </w:p>
    <w:p w:rsidR="00B84A26" w:rsidRDefault="00B84A2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specify the number of complaints which the pharmacy contractor decided were well-founded;</w:t>
      </w:r>
    </w:p>
    <w:p w:rsidR="00B84A26" w:rsidRDefault="00B84A2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specify the number of complaints which the pharmacy contractor has been informed have been referred to the Health Service Commissioner</w:t>
      </w:r>
      <w:r>
        <w:rPr>
          <w:rStyle w:val="FootnoteReference"/>
          <w:rFonts w:ascii="Verdana" w:hAnsi="Verdana"/>
        </w:rPr>
        <w:footnoteReference w:id="1"/>
      </w:r>
      <w:r>
        <w:rPr>
          <w:rFonts w:ascii="Verdana" w:hAnsi="Verdana"/>
        </w:rPr>
        <w:t xml:space="preserve"> to consider under the 1993 Act; and</w:t>
      </w:r>
    </w:p>
    <w:p w:rsidR="00B84A26" w:rsidRDefault="00B84A26">
      <w:pPr>
        <w:pStyle w:val="ListParagraph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</w:rPr>
        <w:t>summarise the subject matter of complaints that the pharmacy contractor received;</w:t>
      </w:r>
    </w:p>
    <w:p w:rsidR="00B84A26" w:rsidRDefault="00B84A26">
      <w:pPr>
        <w:pStyle w:val="ListParagraph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</w:rPr>
        <w:t>summarise any matters of general importance arising out of those complaints, or the way in which the complaints were handled;</w:t>
      </w:r>
    </w:p>
    <w:p w:rsidR="00B84A26" w:rsidRDefault="00B84A26">
      <w:pPr>
        <w:pStyle w:val="ListParagraph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</w:rPr>
        <w:t>summarise any matters where action has been or is to be taken to improve services as a consequence of those complaints.</w:t>
      </w:r>
    </w:p>
    <w:p w:rsidR="00B84A26" w:rsidRDefault="00B84A26">
      <w:pPr>
        <w:rPr>
          <w:rFonts w:ascii="Verdana" w:hAnsi="Verdana"/>
        </w:rPr>
      </w:pPr>
      <w:r>
        <w:rPr>
          <w:rFonts w:ascii="Verdana" w:hAnsi="Verdana"/>
        </w:rPr>
        <w:t xml:space="preserve">It is advised that each pharmacy contractor complete a </w:t>
      </w:r>
      <w:r>
        <w:rPr>
          <w:rFonts w:ascii="Verdana" w:hAnsi="Verdana"/>
          <w:b/>
        </w:rPr>
        <w:t>Complaint Record Form</w:t>
      </w:r>
      <w:r>
        <w:rPr>
          <w:rFonts w:ascii="Verdana" w:hAnsi="Verdana"/>
        </w:rPr>
        <w:t xml:space="preserve"> as each complaint is received. From the Complaint Record Form, each pharmacy contractor will be able to extract the relevant data into this </w:t>
      </w:r>
      <w:r>
        <w:rPr>
          <w:rFonts w:ascii="Verdana" w:hAnsi="Verdana"/>
          <w:b/>
        </w:rPr>
        <w:t>Summary of Complaints Form</w:t>
      </w:r>
      <w:r>
        <w:rPr>
          <w:rFonts w:ascii="Verdana" w:hAnsi="Verdana"/>
        </w:rPr>
        <w:t xml:space="preserve">. This form will then serve to collate the data necessary to fulfil this part of the </w:t>
      </w:r>
      <w:r>
        <w:rPr>
          <w:rFonts w:ascii="Verdana" w:hAnsi="Verdana"/>
          <w:b/>
        </w:rPr>
        <w:t>Annual Report</w:t>
      </w:r>
      <w:r>
        <w:rPr>
          <w:rFonts w:ascii="Verdana" w:hAnsi="Verdana"/>
        </w:rPr>
        <w:t>. So, when the Annual Report is due to be produced, this data can be easily and quickly transcribed into the pharmacy’s Report.</w:t>
      </w:r>
    </w:p>
    <w:p w:rsidR="00B84A26" w:rsidRDefault="00B84A26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  <w:r>
        <w:rPr>
          <w:rFonts w:ascii="Verdana" w:hAnsi="Verdana"/>
          <w:b/>
          <w:u w:val="single"/>
        </w:rPr>
        <w:lastRenderedPageBreak/>
        <w:t xml:space="preserve">Summary of Complaints to assist in the preparation of the Annual Report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8"/>
        <w:gridCol w:w="4449"/>
        <w:gridCol w:w="1051"/>
        <w:gridCol w:w="2492"/>
        <w:gridCol w:w="3544"/>
      </w:tblGrid>
      <w:tr w:rsidR="004C3A28" w:rsidRPr="00A567CC" w:rsidTr="00A567CC">
        <w:tc>
          <w:tcPr>
            <w:tcW w:w="2638" w:type="dxa"/>
            <w:tcBorders>
              <w:bottom w:val="single" w:sz="4" w:space="0" w:color="000000"/>
            </w:tcBorders>
            <w:shd w:val="clear" w:color="auto" w:fill="E0E0E0"/>
          </w:tcPr>
          <w:p w:rsidR="004C3A28" w:rsidRPr="00A567CC" w:rsidRDefault="004C3A28" w:rsidP="00C65A98">
            <w:pPr>
              <w:rPr>
                <w:rFonts w:ascii="Verdana" w:hAnsi="Verdana"/>
                <w:b/>
              </w:rPr>
            </w:pPr>
            <w:r w:rsidRPr="00A567CC">
              <w:rPr>
                <w:rFonts w:ascii="Verdana" w:hAnsi="Verdana"/>
                <w:b/>
              </w:rPr>
              <w:t xml:space="preserve">Name of </w:t>
            </w:r>
            <w:r w:rsidR="00C65A98">
              <w:rPr>
                <w:rFonts w:ascii="Verdana" w:hAnsi="Verdana"/>
                <w:b/>
              </w:rPr>
              <w:t>Area Team</w:t>
            </w:r>
          </w:p>
        </w:tc>
        <w:tc>
          <w:tcPr>
            <w:tcW w:w="11536" w:type="dxa"/>
            <w:gridSpan w:val="4"/>
          </w:tcPr>
          <w:p w:rsidR="0033626C" w:rsidRPr="00A567CC" w:rsidRDefault="0033626C" w:rsidP="004C3A28">
            <w:pPr>
              <w:rPr>
                <w:rFonts w:ascii="Verdana" w:hAnsi="Verdana"/>
              </w:rPr>
            </w:pPr>
            <w:r w:rsidRPr="00A567C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7C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67CC">
              <w:rPr>
                <w:rFonts w:ascii="Verdana" w:hAnsi="Verdana"/>
                <w:sz w:val="18"/>
                <w:szCs w:val="18"/>
              </w:rPr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bookmarkEnd w:id="0"/>
            <w:r w:rsidRPr="00A567C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3626C" w:rsidRPr="00A567CC" w:rsidTr="00A567CC">
        <w:tc>
          <w:tcPr>
            <w:tcW w:w="2638" w:type="dxa"/>
            <w:vMerge w:val="restart"/>
            <w:shd w:val="clear" w:color="auto" w:fill="E0E0E0"/>
          </w:tcPr>
          <w:p w:rsidR="0033626C" w:rsidRPr="00A567CC" w:rsidRDefault="0033626C" w:rsidP="004C3A28">
            <w:pPr>
              <w:rPr>
                <w:rFonts w:ascii="Verdana" w:hAnsi="Verdana"/>
              </w:rPr>
            </w:pPr>
            <w:r w:rsidRPr="00A567CC">
              <w:rPr>
                <w:rFonts w:ascii="Verdana" w:hAnsi="Verdana"/>
                <w:b/>
              </w:rPr>
              <w:t xml:space="preserve">Pharmacy Details </w:t>
            </w:r>
          </w:p>
        </w:tc>
        <w:tc>
          <w:tcPr>
            <w:tcW w:w="4449" w:type="dxa"/>
            <w:shd w:val="clear" w:color="auto" w:fill="auto"/>
          </w:tcPr>
          <w:p w:rsidR="0033626C" w:rsidRPr="00A567CC" w:rsidRDefault="0033626C" w:rsidP="004C3A28">
            <w:pPr>
              <w:rPr>
                <w:rFonts w:ascii="Verdana" w:hAnsi="Verdana"/>
              </w:rPr>
            </w:pPr>
            <w:r w:rsidRPr="00A567CC">
              <w:rPr>
                <w:rFonts w:ascii="Verdana" w:hAnsi="Verdana"/>
              </w:rPr>
              <w:t xml:space="preserve">Contractor Name: </w:t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7C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67CC">
              <w:rPr>
                <w:rFonts w:ascii="Verdana" w:hAnsi="Verdana"/>
                <w:sz w:val="18"/>
                <w:szCs w:val="18"/>
              </w:rPr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3626C" w:rsidRPr="00A567CC" w:rsidRDefault="0033626C" w:rsidP="004C3A28">
            <w:pPr>
              <w:rPr>
                <w:rFonts w:ascii="Verdana" w:hAnsi="Verdana"/>
              </w:rPr>
            </w:pPr>
            <w:r w:rsidRPr="00A567CC">
              <w:rPr>
                <w:rFonts w:ascii="Verdana" w:hAnsi="Verdana"/>
              </w:rPr>
              <w:t>Trading Name (if different) :</w:t>
            </w:r>
          </w:p>
          <w:p w:rsidR="0033626C" w:rsidRPr="00A567CC" w:rsidRDefault="0033626C" w:rsidP="004C3A28">
            <w:pPr>
              <w:rPr>
                <w:rFonts w:ascii="Verdana" w:hAnsi="Verdana"/>
              </w:rPr>
            </w:pPr>
            <w:r w:rsidRPr="00A567C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7C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67CC">
              <w:rPr>
                <w:rFonts w:ascii="Verdana" w:hAnsi="Verdana"/>
                <w:sz w:val="18"/>
                <w:szCs w:val="18"/>
              </w:rPr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33626C" w:rsidRPr="00A567CC" w:rsidRDefault="0033626C" w:rsidP="00A567CC">
            <w:pPr>
              <w:spacing w:after="0"/>
              <w:rPr>
                <w:rFonts w:ascii="Verdana" w:hAnsi="Verdana"/>
              </w:rPr>
            </w:pPr>
            <w:r w:rsidRPr="00A567CC">
              <w:rPr>
                <w:rFonts w:ascii="Verdana" w:hAnsi="Verdana"/>
              </w:rPr>
              <w:t>ODS code (F code):</w:t>
            </w:r>
          </w:p>
          <w:p w:rsidR="0033626C" w:rsidRPr="00A567CC" w:rsidRDefault="0033626C" w:rsidP="00D66C77">
            <w:pPr>
              <w:rPr>
                <w:rFonts w:ascii="Verdana" w:hAnsi="Verdana"/>
              </w:rPr>
            </w:pPr>
            <w:r w:rsidRPr="00A567C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7C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67CC">
              <w:rPr>
                <w:rFonts w:ascii="Verdana" w:hAnsi="Verdana"/>
                <w:sz w:val="18"/>
                <w:szCs w:val="18"/>
              </w:rPr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66C77" w:rsidRPr="00A567CC">
              <w:rPr>
                <w:rFonts w:ascii="Verdana" w:hAnsi="Verdana"/>
                <w:sz w:val="18"/>
                <w:szCs w:val="18"/>
              </w:rPr>
              <w:t> </w:t>
            </w:r>
            <w:r w:rsidR="00D66C77" w:rsidRPr="00A567CC">
              <w:rPr>
                <w:rFonts w:ascii="Verdana" w:hAnsi="Verdana"/>
                <w:sz w:val="18"/>
                <w:szCs w:val="18"/>
              </w:rPr>
              <w:t> </w:t>
            </w:r>
            <w:r w:rsidR="00D66C77" w:rsidRPr="00A567CC">
              <w:rPr>
                <w:rFonts w:ascii="Verdana" w:hAnsi="Verdana"/>
                <w:sz w:val="18"/>
                <w:szCs w:val="18"/>
              </w:rPr>
              <w:t> </w:t>
            </w:r>
            <w:r w:rsidR="00D66C77" w:rsidRPr="00A567CC">
              <w:rPr>
                <w:rFonts w:ascii="Verdana" w:hAnsi="Verdana"/>
                <w:sz w:val="18"/>
                <w:szCs w:val="18"/>
              </w:rPr>
              <w:t> </w:t>
            </w:r>
            <w:r w:rsidR="00D66C77" w:rsidRPr="00A567CC">
              <w:rPr>
                <w:rFonts w:ascii="Verdana" w:hAnsi="Verdana"/>
                <w:sz w:val="18"/>
                <w:szCs w:val="18"/>
              </w:rPr>
              <w:t> </w:t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3626C" w:rsidRPr="00A567CC" w:rsidTr="00A567CC">
        <w:tc>
          <w:tcPr>
            <w:tcW w:w="2638" w:type="dxa"/>
            <w:vMerge/>
            <w:shd w:val="clear" w:color="auto" w:fill="E0E0E0"/>
          </w:tcPr>
          <w:p w:rsidR="0033626C" w:rsidRPr="00A567CC" w:rsidRDefault="0033626C" w:rsidP="004C3A28">
            <w:pPr>
              <w:rPr>
                <w:rFonts w:ascii="Verdana" w:hAnsi="Verdana"/>
              </w:rPr>
            </w:pPr>
          </w:p>
        </w:tc>
        <w:tc>
          <w:tcPr>
            <w:tcW w:w="5500" w:type="dxa"/>
            <w:gridSpan w:val="2"/>
            <w:shd w:val="clear" w:color="auto" w:fill="auto"/>
          </w:tcPr>
          <w:p w:rsidR="0033626C" w:rsidRPr="00A567CC" w:rsidRDefault="0033626C" w:rsidP="004C3A28">
            <w:pPr>
              <w:rPr>
                <w:rFonts w:ascii="Verdana" w:hAnsi="Verdana"/>
              </w:rPr>
            </w:pPr>
            <w:r w:rsidRPr="00A567CC">
              <w:rPr>
                <w:rFonts w:ascii="Verdana" w:hAnsi="Verdana"/>
              </w:rPr>
              <w:t>Address:</w:t>
            </w:r>
            <w:r w:rsidRPr="00A567C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7C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67CC">
              <w:rPr>
                <w:rFonts w:ascii="Verdana" w:hAnsi="Verdana"/>
                <w:sz w:val="18"/>
                <w:szCs w:val="18"/>
              </w:rPr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33626C" w:rsidRPr="00A567CC" w:rsidRDefault="0033626C" w:rsidP="004C3A28">
            <w:pPr>
              <w:rPr>
                <w:rFonts w:ascii="Verdana" w:hAnsi="Verdana"/>
              </w:rPr>
            </w:pPr>
          </w:p>
        </w:tc>
        <w:tc>
          <w:tcPr>
            <w:tcW w:w="6036" w:type="dxa"/>
            <w:gridSpan w:val="2"/>
            <w:shd w:val="clear" w:color="auto" w:fill="auto"/>
          </w:tcPr>
          <w:p w:rsidR="0033626C" w:rsidRPr="00A567CC" w:rsidRDefault="0033626C" w:rsidP="004C3A28">
            <w:pPr>
              <w:rPr>
                <w:rFonts w:ascii="Verdana" w:hAnsi="Verdana"/>
              </w:rPr>
            </w:pPr>
            <w:r w:rsidRPr="00A567CC">
              <w:rPr>
                <w:rFonts w:ascii="Verdana" w:hAnsi="Verdana"/>
              </w:rPr>
              <w:t>Telephone Number:</w:t>
            </w:r>
            <w:r w:rsidRPr="00A567C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67C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67CC">
              <w:rPr>
                <w:rFonts w:ascii="Verdana" w:hAnsi="Verdana"/>
                <w:sz w:val="18"/>
                <w:szCs w:val="18"/>
              </w:rPr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noProof/>
                <w:sz w:val="18"/>
                <w:szCs w:val="18"/>
              </w:rPr>
              <w:t> </w:t>
            </w:r>
            <w:r w:rsidRPr="00A567C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049C7" w:rsidRPr="009049C7" w:rsidRDefault="009049C7" w:rsidP="009049C7">
      <w:pPr>
        <w:spacing w:after="0"/>
        <w:rPr>
          <w:vanish/>
        </w:rPr>
      </w:pPr>
    </w:p>
    <w:tbl>
      <w:tblPr>
        <w:tblpPr w:leftFromText="180" w:rightFromText="180" w:vertAnchor="page" w:horzAnchor="margin" w:tblpY="5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7"/>
        <w:gridCol w:w="1674"/>
        <w:gridCol w:w="2371"/>
        <w:gridCol w:w="2030"/>
        <w:gridCol w:w="2421"/>
        <w:gridCol w:w="2319"/>
        <w:gridCol w:w="2062"/>
      </w:tblGrid>
      <w:tr w:rsidR="0033626C" w:rsidTr="0033626C">
        <w:tc>
          <w:tcPr>
            <w:tcW w:w="1297" w:type="dxa"/>
            <w:shd w:val="clear" w:color="auto" w:fill="D9D9D9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</w:t>
            </w:r>
          </w:p>
        </w:tc>
        <w:tc>
          <w:tcPr>
            <w:tcW w:w="1674" w:type="dxa"/>
            <w:shd w:val="clear" w:color="auto" w:fill="D9D9D9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Received</w:t>
            </w:r>
          </w:p>
        </w:tc>
        <w:tc>
          <w:tcPr>
            <w:tcW w:w="2371" w:type="dxa"/>
            <w:shd w:val="clear" w:color="auto" w:fill="D9D9D9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Subject of Complaint </w:t>
            </w:r>
          </w:p>
        </w:tc>
        <w:tc>
          <w:tcPr>
            <w:tcW w:w="2030" w:type="dxa"/>
            <w:shd w:val="clear" w:color="auto" w:fill="D9D9D9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Was complaint well-founded?</w:t>
            </w:r>
          </w:p>
        </w:tc>
        <w:tc>
          <w:tcPr>
            <w:tcW w:w="2421" w:type="dxa"/>
            <w:shd w:val="clear" w:color="auto" w:fill="D9D9D9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Learning Points arising from investigation </w:t>
            </w:r>
          </w:p>
        </w:tc>
        <w:tc>
          <w:tcPr>
            <w:tcW w:w="2319" w:type="dxa"/>
            <w:shd w:val="clear" w:color="auto" w:fill="D9D9D9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 points to be implemented</w:t>
            </w:r>
          </w:p>
        </w:tc>
        <w:tc>
          <w:tcPr>
            <w:tcW w:w="2062" w:type="dxa"/>
            <w:shd w:val="clear" w:color="auto" w:fill="D9D9D9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Complaint referred to Health Service Commissioner </w:t>
            </w:r>
            <w:r>
              <w:rPr>
                <w:b/>
              </w:rPr>
              <w:t>₁</w:t>
            </w:r>
          </w:p>
        </w:tc>
      </w:tr>
      <w:tr w:rsidR="0033626C" w:rsidTr="0033626C">
        <w:trPr>
          <w:trHeight w:val="443"/>
        </w:trPr>
        <w:tc>
          <w:tcPr>
            <w:tcW w:w="1297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4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7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30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3626C" w:rsidTr="0033626C">
        <w:trPr>
          <w:trHeight w:val="407"/>
        </w:trPr>
        <w:tc>
          <w:tcPr>
            <w:tcW w:w="1297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4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7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30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3626C" w:rsidTr="0033626C">
        <w:trPr>
          <w:trHeight w:val="426"/>
        </w:trPr>
        <w:tc>
          <w:tcPr>
            <w:tcW w:w="1297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4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7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30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3626C" w:rsidTr="0033626C">
        <w:trPr>
          <w:trHeight w:val="418"/>
        </w:trPr>
        <w:tc>
          <w:tcPr>
            <w:tcW w:w="1297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4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7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30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3626C" w:rsidTr="0033626C">
        <w:trPr>
          <w:trHeight w:val="411"/>
        </w:trPr>
        <w:tc>
          <w:tcPr>
            <w:tcW w:w="1297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4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7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30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3626C" w:rsidTr="0033626C">
        <w:trPr>
          <w:trHeight w:val="456"/>
        </w:trPr>
        <w:tc>
          <w:tcPr>
            <w:tcW w:w="1297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4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7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30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3626C" w:rsidTr="0033626C">
        <w:trPr>
          <w:trHeight w:val="366"/>
        </w:trPr>
        <w:tc>
          <w:tcPr>
            <w:tcW w:w="1297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74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7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30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62" w:type="dxa"/>
          </w:tcPr>
          <w:p w:rsidR="0033626C" w:rsidRDefault="0033626C" w:rsidP="0033626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C3A28" w:rsidRDefault="004C3A28">
      <w:pPr>
        <w:rPr>
          <w:rFonts w:ascii="Verdana" w:hAnsi="Verdana"/>
          <w:b/>
          <w:u w:val="single"/>
        </w:rPr>
      </w:pPr>
    </w:p>
    <w:sectPr w:rsidR="004C3A2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BF" w:rsidRDefault="007C7FBF">
      <w:pPr>
        <w:spacing w:after="0" w:line="240" w:lineRule="auto"/>
      </w:pPr>
      <w:r>
        <w:separator/>
      </w:r>
    </w:p>
  </w:endnote>
  <w:endnote w:type="continuationSeparator" w:id="0">
    <w:p w:rsidR="007C7FBF" w:rsidRDefault="007C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26" w:rsidRDefault="00B84A26">
    <w:pPr>
      <w:pStyle w:val="Footer"/>
      <w:rPr>
        <w:sz w:val="18"/>
        <w:szCs w:val="18"/>
      </w:rPr>
    </w:pPr>
    <w:r>
      <w:rPr>
        <w:b/>
        <w:sz w:val="18"/>
        <w:szCs w:val="18"/>
      </w:rPr>
      <w:t xml:space="preserve">Form </w:t>
    </w:r>
    <w:r>
      <w:rPr>
        <w:sz w:val="18"/>
        <w:szCs w:val="18"/>
      </w:rPr>
      <w:t>ComplaintsSummary</w:t>
    </w:r>
  </w:p>
  <w:p w:rsidR="00B84A26" w:rsidRDefault="00B84A26">
    <w:pPr>
      <w:pStyle w:val="Footer"/>
    </w:pPr>
    <w:r>
      <w:rPr>
        <w:sz w:val="16"/>
        <w:szCs w:val="16"/>
      </w:rPr>
      <w:t>(further copies of this form can be obtained from www.psnc.org.uk)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BF" w:rsidRDefault="007C7FBF">
      <w:pPr>
        <w:spacing w:after="0" w:line="240" w:lineRule="auto"/>
      </w:pPr>
      <w:r>
        <w:separator/>
      </w:r>
    </w:p>
  </w:footnote>
  <w:footnote w:type="continuationSeparator" w:id="0">
    <w:p w:rsidR="007C7FBF" w:rsidRDefault="007C7FBF">
      <w:pPr>
        <w:spacing w:after="0" w:line="240" w:lineRule="auto"/>
      </w:pPr>
      <w:r>
        <w:continuationSeparator/>
      </w:r>
    </w:p>
  </w:footnote>
  <w:footnote w:id="1">
    <w:p w:rsidR="00B84A26" w:rsidRDefault="00B84A26">
      <w:pPr>
        <w:pStyle w:val="FootnoteText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If the pharmacy contractor has been informed the complaint has been referred to the Health Service Commissioner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26" w:rsidRDefault="00A1143E">
    <w:pPr>
      <w:pStyle w:val="Header"/>
    </w:pPr>
    <w:r>
      <w:rPr>
        <w:noProof/>
        <w:lang w:val="en-GB" w:eastAsia="en-GB"/>
      </w:rPr>
      <w:drawing>
        <wp:inline distT="0" distB="0" distL="0" distR="0">
          <wp:extent cx="851535" cy="6096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A26" w:rsidRDefault="00B84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978"/>
    <w:multiLevelType w:val="hybridMultilevel"/>
    <w:tmpl w:val="7E086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E57DD"/>
    <w:multiLevelType w:val="hybridMultilevel"/>
    <w:tmpl w:val="F0C8E1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D55F4C"/>
    <w:multiLevelType w:val="hybridMultilevel"/>
    <w:tmpl w:val="4734F0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1A397A"/>
    <w:multiLevelType w:val="hybridMultilevel"/>
    <w:tmpl w:val="70F8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F656A"/>
    <w:multiLevelType w:val="hybridMultilevel"/>
    <w:tmpl w:val="C4B290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28"/>
    <w:rsid w:val="00231F51"/>
    <w:rsid w:val="0033626C"/>
    <w:rsid w:val="004C3A28"/>
    <w:rsid w:val="004E47C5"/>
    <w:rsid w:val="00523ABB"/>
    <w:rsid w:val="00682B22"/>
    <w:rsid w:val="007C7FBF"/>
    <w:rsid w:val="009049C7"/>
    <w:rsid w:val="00A1143E"/>
    <w:rsid w:val="00A567CC"/>
    <w:rsid w:val="00AA020E"/>
    <w:rsid w:val="00B84A26"/>
    <w:rsid w:val="00C65A98"/>
    <w:rsid w:val="00CA7B24"/>
    <w:rsid w:val="00D365CD"/>
    <w:rsid w:val="00D66C77"/>
    <w:rsid w:val="00E40DE2"/>
    <w:rsid w:val="00F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Tahoma11ptAfter12pt">
    <w:name w:val="Style Tahoma 11 pt After:  12 pt"/>
    <w:basedOn w:val="Normal"/>
    <w:pPr>
      <w:spacing w:after="240" w:line="240" w:lineRule="auto"/>
    </w:pPr>
    <w:rPr>
      <w:rFonts w:ascii="Tahoma" w:eastAsia="Calibri" w:hAnsi="Tahom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Tahoma11ptAfter12pt">
    <w:name w:val="Style Tahoma 11 pt After:  12 pt"/>
    <w:basedOn w:val="Normal"/>
    <w:pPr>
      <w:spacing w:after="240" w:line="240" w:lineRule="auto"/>
    </w:pPr>
    <w:rPr>
      <w:rFonts w:ascii="Tahoma" w:eastAsia="Calibri" w:hAnsi="Tahom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90D7-D29A-43D8-A420-0D677C8D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Complaints to assist in the preparation of the Annual Report – Notes</vt:lpstr>
    </vt:vector>
  </TitlesOfParts>
  <Company>IMS3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Complaints to assist in the preparation of the Annual Report – Notes</dc:title>
  <dc:creator>jmartin</dc:creator>
  <cp:lastModifiedBy>Edit</cp:lastModifiedBy>
  <cp:revision>2</cp:revision>
  <cp:lastPrinted>2013-09-04T12:38:00Z</cp:lastPrinted>
  <dcterms:created xsi:type="dcterms:W3CDTF">2016-10-13T12:29:00Z</dcterms:created>
  <dcterms:modified xsi:type="dcterms:W3CDTF">2016-10-13T12:29:00Z</dcterms:modified>
</cp:coreProperties>
</file>