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0B336F">
        <w:rPr>
          <w:rStyle w:val="Strong"/>
          <w:rFonts w:ascii="Helvetica" w:hAnsi="Helvetica" w:cs="Helvetica"/>
          <w:color w:val="202020"/>
          <w:sz w:val="27"/>
          <w:szCs w:val="27"/>
        </w:rPr>
        <w:t>ents – Dementia Friends</w:t>
      </w:r>
    </w:p>
    <w:p w:rsidR="00FD512E" w:rsidRDefault="00FD512E" w:rsidP="002B29D1">
      <w:pPr>
        <w:spacing w:line="360" w:lineRule="auto"/>
        <w:jc w:val="center"/>
        <w:rPr>
          <w:rStyle w:val="Strong"/>
          <w:rFonts w:ascii="Helvetica" w:hAnsi="Helvetica" w:cs="Helvetica"/>
          <w:color w:val="202020"/>
          <w:sz w:val="27"/>
          <w:szCs w:val="27"/>
        </w:rPr>
      </w:pPr>
      <w:bookmarkStart w:id="0" w:name="_GoBack"/>
      <w:bookmarkEnd w:id="0"/>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510B6E" w:rsidP="001B7888">
            <w:pPr>
              <w:spacing w:line="360" w:lineRule="auto"/>
              <w:jc w:val="both"/>
              <w:rPr>
                <w:rFonts w:ascii="Helvetica" w:hAnsi="Helvetica" w:cs="Helvetica"/>
                <w:color w:val="202020"/>
              </w:rPr>
            </w:pPr>
            <w:r>
              <w:rPr>
                <w:rFonts w:ascii="Helvetica" w:hAnsi="Helvetica" w:cs="Helvetica"/>
                <w:color w:val="202020"/>
              </w:rPr>
              <w:t xml:space="preserve">2 </w:t>
            </w:r>
            <w:r w:rsidR="001B7888">
              <w:rPr>
                <w:rFonts w:ascii="Helvetica" w:hAnsi="Helvetica" w:cs="Helvetica"/>
                <w:color w:val="202020"/>
              </w:rPr>
              <w:t>(28</w:t>
            </w:r>
            <w:r w:rsidR="001B7888" w:rsidRPr="001B7888">
              <w:rPr>
                <w:rFonts w:ascii="Helvetica" w:hAnsi="Helvetica" w:cs="Helvetica"/>
                <w:color w:val="202020"/>
                <w:vertAlign w:val="superscript"/>
              </w:rPr>
              <w:t>th</w:t>
            </w:r>
            <w:r w:rsidR="001B7888">
              <w:rPr>
                <w:rFonts w:ascii="Helvetica" w:hAnsi="Helvetica" w:cs="Helvetica"/>
                <w:color w:val="202020"/>
              </w:rPr>
              <w:t xml:space="preserve"> April 2017 and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0B336F" w:rsidP="00510B6E">
            <w:pPr>
              <w:spacing w:line="360" w:lineRule="auto"/>
              <w:rPr>
                <w:rFonts w:ascii="Helvetica" w:hAnsi="Helvetica" w:cs="Helvetica"/>
                <w:color w:val="202020"/>
              </w:rPr>
            </w:pPr>
            <w:r>
              <w:rPr>
                <w:rFonts w:ascii="Helvetica" w:hAnsi="Helvetica" w:cs="Helvetica"/>
                <w:color w:val="202020"/>
              </w:rPr>
              <w:t>5</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0B336F" w:rsidP="00510B6E">
            <w:pPr>
              <w:spacing w:line="360" w:lineRule="auto"/>
              <w:rPr>
                <w:rFonts w:ascii="Helvetica" w:hAnsi="Helvetica" w:cs="Helvetica"/>
                <w:color w:val="202020"/>
              </w:rPr>
            </w:pPr>
            <w:r>
              <w:rPr>
                <w:rFonts w:ascii="Helvetica" w:hAnsi="Helvetica" w:cs="Helvetica"/>
                <w:color w:val="202020"/>
              </w:rPr>
              <w:t>1</w:t>
            </w:r>
            <w:r w:rsidR="00510B6E">
              <w:rPr>
                <w:rFonts w:ascii="Helvetica" w:hAnsi="Helvetica" w:cs="Helvetica"/>
                <w:color w:val="202020"/>
              </w:rPr>
              <w:t>0</w:t>
            </w:r>
          </w:p>
        </w:tc>
      </w:tr>
    </w:tbl>
    <w:p w:rsidR="0090198D" w:rsidRDefault="0090198D" w:rsidP="002B29D1">
      <w:pPr>
        <w:spacing w:line="360" w:lineRule="auto"/>
        <w:jc w:val="both"/>
        <w:rPr>
          <w:rStyle w:val="Strong"/>
          <w:rFonts w:ascii="Helvetica" w:hAnsi="Helvetica" w:cs="Helvetica"/>
          <w:i/>
          <w:iCs/>
          <w:color w:val="202020"/>
        </w:rPr>
      </w:pPr>
    </w:p>
    <w:p w:rsidR="001E146A"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0B336F">
        <w:rPr>
          <w:rStyle w:val="Strong"/>
          <w:rFonts w:ascii="Helvetica" w:hAnsi="Helvetica" w:cs="Helvetica"/>
          <w:i/>
          <w:iCs/>
          <w:color w:val="202020"/>
        </w:rPr>
        <w:t>erion: On the day of the review, 80% of all pharmacy staff working in patient facing roles are trained ‘Dementia Friends’.</w:t>
      </w:r>
    </w:p>
    <w:p w:rsidR="0090198D" w:rsidRDefault="0090198D" w:rsidP="002B29D1">
      <w:pPr>
        <w:spacing w:line="360" w:lineRule="auto"/>
        <w:jc w:val="both"/>
        <w:rPr>
          <w:rStyle w:val="Strong"/>
          <w:rFonts w:ascii="Helvetica" w:hAnsi="Helvetica" w:cs="Helvetica"/>
          <w:i/>
          <w:iCs/>
          <w:color w:val="202020"/>
        </w:rPr>
      </w:pPr>
    </w:p>
    <w:p w:rsidR="000B336F" w:rsidRDefault="000B336F" w:rsidP="000B336F">
      <w:pPr>
        <w:spacing w:line="360" w:lineRule="auto"/>
        <w:jc w:val="both"/>
        <w:rPr>
          <w:rFonts w:ascii="Helvetica" w:hAnsi="Helvetica"/>
          <w:color w:val="202020"/>
        </w:rPr>
      </w:pPr>
      <w:r>
        <w:rPr>
          <w:rFonts w:ascii="Helvetica" w:hAnsi="Helvetica"/>
          <w:color w:val="202020"/>
        </w:rPr>
        <w:t xml:space="preserve">PSNC has updated it's briefing on 'How to become a Dementia Friend' following discussions with the Dementia Friends organisation and how they would prefer pharmacies to follow the </w:t>
      </w:r>
      <w:r>
        <w:rPr>
          <w:rStyle w:val="Emphasis"/>
          <w:rFonts w:ascii="Helvetica" w:hAnsi="Helvetica" w:cs="Helvetica"/>
          <w:color w:val="202020"/>
        </w:rPr>
        <w:t>registering as an organisation</w:t>
      </w:r>
      <w:r>
        <w:rPr>
          <w:rFonts w:ascii="Helvetica" w:hAnsi="Helvetica"/>
          <w:color w:val="202020"/>
        </w:rPr>
        <w:t xml:space="preserve"> route rather than as </w:t>
      </w:r>
      <w:r>
        <w:rPr>
          <w:rStyle w:val="Emphasis"/>
          <w:rFonts w:ascii="Helvetica" w:hAnsi="Helvetica" w:cs="Helvetica"/>
          <w:color w:val="202020"/>
        </w:rPr>
        <w:t>individuals</w:t>
      </w:r>
      <w:r>
        <w:rPr>
          <w:rFonts w:ascii="Helvetica" w:hAnsi="Helvetica"/>
          <w:color w:val="202020"/>
        </w:rPr>
        <w:t xml:space="preserve"> as it saves them considerable time and money as far as staff and postage costs are concerned.  They still send out badges and an action card but as this is all sent in one envelope, the postage costs are greatly reduced.</w:t>
      </w:r>
    </w:p>
    <w:p w:rsidR="001B7888" w:rsidRDefault="000B336F" w:rsidP="000B336F">
      <w:pPr>
        <w:spacing w:line="360" w:lineRule="auto"/>
        <w:jc w:val="both"/>
        <w:rPr>
          <w:rFonts w:ascii="Helvetica" w:hAnsi="Helvetica"/>
          <w:color w:val="202020"/>
        </w:rPr>
      </w:pPr>
      <w:r>
        <w:rPr>
          <w:rFonts w:ascii="Helvetica" w:hAnsi="Helvetica"/>
          <w:color w:val="202020"/>
        </w:rPr>
        <w:br/>
        <w:t>If you have already registered as individuals, this is fine and you will still meet the Quality Payment criteria - this is really just to let those of you know who haven't become Dementia Friends yet to follow the guidance in the new briefing - thank you!</w:t>
      </w:r>
    </w:p>
    <w:p w:rsidR="000B336F" w:rsidRDefault="000B336F" w:rsidP="000B336F">
      <w:pPr>
        <w:spacing w:line="360" w:lineRule="auto"/>
        <w:jc w:val="both"/>
        <w:rPr>
          <w:rFonts w:ascii="Helvetica" w:hAnsi="Helvetica"/>
          <w:color w:val="202020"/>
        </w:rPr>
      </w:pPr>
    </w:p>
    <w:p w:rsidR="00FD512E" w:rsidRDefault="00C503C8" w:rsidP="000B336F">
      <w:pPr>
        <w:spacing w:line="360" w:lineRule="auto"/>
        <w:jc w:val="both"/>
        <w:rPr>
          <w:rStyle w:val="Strong"/>
          <w:rFonts w:ascii="Helvetica" w:hAnsi="Helvetica" w:cs="Helvetica"/>
          <w:b w:val="0"/>
          <w:iCs/>
          <w:color w:val="202020"/>
        </w:rPr>
      </w:pPr>
      <w:hyperlink r:id="rId9" w:history="1">
        <w:r w:rsidR="000B336F">
          <w:rPr>
            <w:rStyle w:val="Hyperlink"/>
            <w:rFonts w:ascii="Helvetica" w:hAnsi="Helvetica" w:cs="Helvetica"/>
            <w:iCs/>
          </w:rPr>
          <w:t>NEW ‘How to become a Dementia Friend’ Guide by PSNC</w:t>
        </w:r>
      </w:hyperlink>
      <w:r w:rsidR="000B336F">
        <w:rPr>
          <w:rStyle w:val="Strong"/>
          <w:rFonts w:ascii="Helvetica" w:hAnsi="Helvetica" w:cs="Helvetica"/>
          <w:b w:val="0"/>
          <w:iCs/>
          <w:color w:val="202020"/>
        </w:rPr>
        <w:t xml:space="preserve"> </w:t>
      </w:r>
    </w:p>
    <w:p w:rsidR="00FD512E" w:rsidRDefault="00FD512E" w:rsidP="000B336F">
      <w:pPr>
        <w:spacing w:line="360" w:lineRule="auto"/>
        <w:jc w:val="both"/>
        <w:rPr>
          <w:rStyle w:val="Strong"/>
          <w:rFonts w:ascii="Helvetica" w:hAnsi="Helvetica" w:cs="Helvetica"/>
          <w:b w:val="0"/>
          <w:iCs/>
          <w:color w:val="202020"/>
        </w:rPr>
      </w:pPr>
    </w:p>
    <w:p w:rsidR="00FD512E" w:rsidRDefault="00FD512E" w:rsidP="000B336F">
      <w:pPr>
        <w:spacing w:line="360" w:lineRule="auto"/>
        <w:jc w:val="both"/>
        <w:rPr>
          <w:rStyle w:val="Strong"/>
          <w:rFonts w:ascii="Helvetica" w:hAnsi="Helvetica" w:cs="Helvetica"/>
          <w:b w:val="0"/>
          <w:iCs/>
          <w:color w:val="202020"/>
        </w:rPr>
      </w:pPr>
    </w:p>
    <w:p w:rsidR="000B336F" w:rsidRPr="00510B6E" w:rsidRDefault="00FD512E" w:rsidP="00FD512E">
      <w:pPr>
        <w:spacing w:line="360" w:lineRule="auto"/>
        <w:jc w:val="center"/>
        <w:rPr>
          <w:rStyle w:val="Strong"/>
          <w:rFonts w:ascii="Helvetica" w:hAnsi="Helvetica" w:cs="Helvetica"/>
          <w:b w:val="0"/>
          <w:iCs/>
          <w:color w:val="202020"/>
        </w:rPr>
      </w:pPr>
      <w:r>
        <w:rPr>
          <w:rFonts w:ascii="Helvetica" w:hAnsi="Helvetica" w:cs="Helvetica"/>
          <w:b/>
          <w:bCs/>
          <w:noProof/>
          <w:color w:val="202020"/>
          <w:sz w:val="27"/>
          <w:szCs w:val="27"/>
        </w:rPr>
        <w:drawing>
          <wp:inline distT="0" distB="0" distL="0" distR="0" wp14:anchorId="203C4627" wp14:editId="435C07A8">
            <wp:extent cx="197167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tia friends pic.png"/>
                    <pic:cNvPicPr/>
                  </pic:nvPicPr>
                  <pic:blipFill>
                    <a:blip r:embed="rId10">
                      <a:extLst>
                        <a:ext uri="{28A0092B-C50C-407E-A947-70E740481C1C}">
                          <a14:useLocalDpi xmlns:a14="http://schemas.microsoft.com/office/drawing/2010/main" val="0"/>
                        </a:ext>
                      </a:extLst>
                    </a:blip>
                    <a:stretch>
                      <a:fillRect/>
                    </a:stretch>
                  </pic:blipFill>
                  <pic:spPr>
                    <a:xfrm>
                      <a:off x="0" y="0"/>
                      <a:ext cx="1971675" cy="781050"/>
                    </a:xfrm>
                    <a:prstGeom prst="rect">
                      <a:avLst/>
                    </a:prstGeom>
                  </pic:spPr>
                </pic:pic>
              </a:graphicData>
            </a:graphic>
          </wp:inline>
        </w:drawing>
      </w:r>
    </w:p>
    <w:sectPr w:rsidR="000B336F" w:rsidRPr="00510B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C8" w:rsidRDefault="00C503C8" w:rsidP="0090198D">
      <w:r>
        <w:separator/>
      </w:r>
    </w:p>
  </w:endnote>
  <w:endnote w:type="continuationSeparator" w:id="0">
    <w:p w:rsidR="00C503C8" w:rsidRDefault="00C503C8"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2F3F36">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C8" w:rsidRDefault="00C503C8" w:rsidP="0090198D">
      <w:r>
        <w:separator/>
      </w:r>
    </w:p>
  </w:footnote>
  <w:footnote w:type="continuationSeparator" w:id="0">
    <w:p w:rsidR="00C503C8" w:rsidRDefault="00C503C8"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B336F"/>
    <w:rsid w:val="000E3BCA"/>
    <w:rsid w:val="001759F0"/>
    <w:rsid w:val="00195EBB"/>
    <w:rsid w:val="001B7888"/>
    <w:rsid w:val="001E146A"/>
    <w:rsid w:val="001F3E40"/>
    <w:rsid w:val="00265F8C"/>
    <w:rsid w:val="002B29D1"/>
    <w:rsid w:val="002F3F36"/>
    <w:rsid w:val="00510B6E"/>
    <w:rsid w:val="005347FF"/>
    <w:rsid w:val="005B1325"/>
    <w:rsid w:val="005C336E"/>
    <w:rsid w:val="008A6CE0"/>
    <w:rsid w:val="0090198D"/>
    <w:rsid w:val="00A356A7"/>
    <w:rsid w:val="00A80E28"/>
    <w:rsid w:val="00B878CB"/>
    <w:rsid w:val="00C503C8"/>
    <w:rsid w:val="00DB5E26"/>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snc.org.uk/wp-content/uploads/2016/12/PSNC-Briefing-073.16-Quality-Payments-How-to-become-a-Dementia-Friend-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3</cp:revision>
  <cp:lastPrinted>2017-03-24T11:47:00Z</cp:lastPrinted>
  <dcterms:created xsi:type="dcterms:W3CDTF">2017-03-24T11:46:00Z</dcterms:created>
  <dcterms:modified xsi:type="dcterms:W3CDTF">2017-03-24T11:47:00Z</dcterms:modified>
</cp:coreProperties>
</file>